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060" w:rsidRPr="00A6761D" w:rsidRDefault="00113060" w:rsidP="00113060">
      <w:pPr>
        <w:spacing w:after="225"/>
        <w:ind w:left="623" w:hanging="10"/>
        <w:jc w:val="center"/>
        <w:rPr>
          <w:color w:val="000000" w:themeColor="text1"/>
          <w:sz w:val="24"/>
          <w:szCs w:val="24"/>
        </w:rPr>
      </w:pPr>
      <w:bookmarkStart w:id="0" w:name="_GoBack"/>
      <w:bookmarkEnd w:id="0"/>
      <w:r w:rsidRPr="00A676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REPUBLIC OF KENYA </w:t>
      </w:r>
    </w:p>
    <w:p w:rsidR="00113060" w:rsidRDefault="00113060" w:rsidP="00113060">
      <w:pPr>
        <w:spacing w:after="136"/>
        <w:ind w:left="623" w:right="541" w:hanging="1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A676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COUNTY GOVERNMENT OF ELGEYO MARAKWET.</w:t>
      </w:r>
      <w:proofErr w:type="gramEnd"/>
    </w:p>
    <w:p w:rsidR="00113060" w:rsidRPr="00045A63" w:rsidRDefault="00113060" w:rsidP="00113060">
      <w:pPr>
        <w:spacing w:after="0" w:line="246" w:lineRule="auto"/>
        <w:ind w:left="10" w:right="-15"/>
        <w:jc w:val="center"/>
        <w:rPr>
          <w:sz w:val="24"/>
          <w:szCs w:val="24"/>
        </w:rPr>
      </w:pPr>
      <w:r w:rsidRPr="00045A63">
        <w:rPr>
          <w:b/>
          <w:sz w:val="24"/>
          <w:szCs w:val="24"/>
        </w:rPr>
        <w:t xml:space="preserve">OFFICE OF THE CEC </w:t>
      </w:r>
      <w:r>
        <w:rPr>
          <w:b/>
          <w:sz w:val="24"/>
          <w:szCs w:val="24"/>
        </w:rPr>
        <w:t>ROADS</w:t>
      </w:r>
      <w:proofErr w:type="gramStart"/>
      <w:r>
        <w:rPr>
          <w:b/>
          <w:sz w:val="24"/>
          <w:szCs w:val="24"/>
        </w:rPr>
        <w:t>,PUBLIC</w:t>
      </w:r>
      <w:proofErr w:type="gramEnd"/>
      <w:r>
        <w:rPr>
          <w:b/>
          <w:sz w:val="24"/>
          <w:szCs w:val="24"/>
        </w:rPr>
        <w:t xml:space="preserve"> WORKS,TRANSPORT AND ENRGY</w:t>
      </w:r>
    </w:p>
    <w:p w:rsidR="00113060" w:rsidRPr="00A6761D" w:rsidRDefault="00113060" w:rsidP="00113060">
      <w:pPr>
        <w:spacing w:after="136"/>
        <w:ind w:left="623" w:right="541" w:hanging="10"/>
        <w:jc w:val="center"/>
        <w:rPr>
          <w:color w:val="000000" w:themeColor="text1"/>
          <w:sz w:val="24"/>
          <w:szCs w:val="24"/>
        </w:rPr>
      </w:pPr>
    </w:p>
    <w:p w:rsidR="00113060" w:rsidRPr="00A6761D" w:rsidRDefault="00113060" w:rsidP="00113060">
      <w:pPr>
        <w:spacing w:after="165"/>
        <w:ind w:left="5040"/>
        <w:rPr>
          <w:color w:val="000000" w:themeColor="text1"/>
        </w:rPr>
      </w:pPr>
      <w:r w:rsidRPr="004317C5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3371850</wp:posOffset>
            </wp:positionH>
            <wp:positionV relativeFrom="paragraph">
              <wp:align>top</wp:align>
            </wp:positionV>
            <wp:extent cx="895350" cy="742950"/>
            <wp:effectExtent l="19050" t="0" r="0" b="0"/>
            <wp:wrapSquare wrapText="bothSides"/>
            <wp:docPr id="215" name="Picture 2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Picture 21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br w:type="textWrapping" w:clear="all"/>
      </w:r>
      <w:r w:rsidRPr="00A6761D">
        <w:rPr>
          <w:rFonts w:ascii="Times New Roman" w:eastAsia="Times New Roman" w:hAnsi="Times New Roman" w:cs="Times New Roman"/>
          <w:b/>
          <w:color w:val="000000" w:themeColor="text1"/>
        </w:rPr>
        <w:t xml:space="preserve">P.O BOX 220-30700, ITEN </w:t>
      </w:r>
    </w:p>
    <w:p w:rsidR="00113060" w:rsidRPr="00045A63" w:rsidRDefault="00113060" w:rsidP="00113060">
      <w:pPr>
        <w:spacing w:after="0" w:line="246" w:lineRule="auto"/>
        <w:ind w:left="10" w:right="-15"/>
        <w:jc w:val="center"/>
        <w:rPr>
          <w:sz w:val="24"/>
          <w:szCs w:val="24"/>
        </w:rPr>
      </w:pPr>
      <w:r w:rsidRPr="00A6761D">
        <w:rPr>
          <w:color w:val="000000" w:themeColor="text1"/>
        </w:rPr>
        <w:t>TENDER NOTICE-DEPARTMENT OF</w:t>
      </w:r>
      <w:r>
        <w:rPr>
          <w:color w:val="000000" w:themeColor="text1"/>
        </w:rPr>
        <w:t xml:space="preserve"> </w:t>
      </w:r>
      <w:r w:rsidRPr="00113060">
        <w:rPr>
          <w:sz w:val="24"/>
          <w:szCs w:val="24"/>
        </w:rPr>
        <w:t>ROADS</w:t>
      </w:r>
      <w:proofErr w:type="gramStart"/>
      <w:r w:rsidRPr="00113060">
        <w:rPr>
          <w:sz w:val="24"/>
          <w:szCs w:val="24"/>
        </w:rPr>
        <w:t>,PUBLIC</w:t>
      </w:r>
      <w:proofErr w:type="gramEnd"/>
      <w:r w:rsidRPr="00113060">
        <w:rPr>
          <w:sz w:val="24"/>
          <w:szCs w:val="24"/>
        </w:rPr>
        <w:t xml:space="preserve"> WORKS,TRANSPORT AND ENRGY</w:t>
      </w:r>
    </w:p>
    <w:p w:rsidR="00113060" w:rsidRPr="004317C5" w:rsidRDefault="00113060" w:rsidP="00113060">
      <w:pPr>
        <w:spacing w:after="1" w:line="362" w:lineRule="auto"/>
        <w:rPr>
          <w:color w:val="000000" w:themeColor="text1"/>
        </w:rPr>
      </w:pPr>
      <w:r w:rsidRPr="004317C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The County Government of </w:t>
      </w:r>
      <w:proofErr w:type="spellStart"/>
      <w:r w:rsidRPr="004317C5">
        <w:rPr>
          <w:rFonts w:ascii="Times New Roman" w:eastAsia="Times New Roman" w:hAnsi="Times New Roman" w:cs="Times New Roman"/>
          <w:color w:val="000000" w:themeColor="text1"/>
          <w:sz w:val="24"/>
        </w:rPr>
        <w:t>ElgeyoMarakwet</w:t>
      </w:r>
      <w:proofErr w:type="spellEnd"/>
      <w:r w:rsidRPr="004317C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hereby invites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Biders</w:t>
      </w:r>
      <w:proofErr w:type="spellEnd"/>
      <w:r w:rsidRPr="004317C5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</w:t>
      </w:r>
      <w:r w:rsidRPr="004317C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for 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provision of insurance cover for county vehicles and machines </w:t>
      </w:r>
      <w:r w:rsidRPr="004317C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as from </w:t>
      </w:r>
      <w:r w:rsidR="008A7185">
        <w:rPr>
          <w:rFonts w:ascii="Times New Roman" w:eastAsia="Times New Roman" w:hAnsi="Times New Roman" w:cs="Times New Roman"/>
          <w:b/>
          <w:color w:val="auto"/>
          <w:sz w:val="24"/>
        </w:rPr>
        <w:t>7</w:t>
      </w:r>
      <w:r w:rsidR="00F12022" w:rsidRPr="00F12022">
        <w:rPr>
          <w:rFonts w:ascii="Times New Roman" w:eastAsia="Times New Roman" w:hAnsi="Times New Roman" w:cs="Times New Roman"/>
          <w:b/>
          <w:color w:val="auto"/>
          <w:sz w:val="24"/>
          <w:vertAlign w:val="superscript"/>
        </w:rPr>
        <w:t>TH</w:t>
      </w:r>
      <w:r w:rsidR="00F12022">
        <w:rPr>
          <w:rFonts w:ascii="Times New Roman" w:eastAsia="Times New Roman" w:hAnsi="Times New Roman" w:cs="Times New Roman"/>
          <w:b/>
          <w:color w:val="auto"/>
          <w:sz w:val="24"/>
        </w:rPr>
        <w:t xml:space="preserve">  </w:t>
      </w:r>
      <w:r w:rsidR="00F12022" w:rsidRPr="00113060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r w:rsidR="00F12022">
        <w:rPr>
          <w:rFonts w:ascii="Times New Roman" w:eastAsia="Times New Roman" w:hAnsi="Times New Roman" w:cs="Times New Roman"/>
          <w:b/>
          <w:color w:val="auto"/>
          <w:sz w:val="24"/>
        </w:rPr>
        <w:t>DECEMBER</w:t>
      </w:r>
      <w:r w:rsidR="00F12022" w:rsidRPr="00113060">
        <w:rPr>
          <w:rFonts w:ascii="Times New Roman" w:eastAsia="Times New Roman" w:hAnsi="Times New Roman" w:cs="Times New Roman"/>
          <w:b/>
          <w:color w:val="auto"/>
          <w:sz w:val="24"/>
        </w:rPr>
        <w:t xml:space="preserve"> 2022</w:t>
      </w:r>
      <w:r w:rsidR="00F12022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r w:rsidRPr="00113060">
        <w:rPr>
          <w:rFonts w:ascii="Times New Roman" w:eastAsia="Times New Roman" w:hAnsi="Times New Roman" w:cs="Times New Roman"/>
          <w:b/>
          <w:color w:val="auto"/>
          <w:sz w:val="24"/>
        </w:rPr>
        <w:t xml:space="preserve">to </w:t>
      </w:r>
      <w:proofErr w:type="gramStart"/>
      <w:r w:rsidR="00F12022">
        <w:rPr>
          <w:rFonts w:ascii="Times New Roman" w:eastAsia="Times New Roman" w:hAnsi="Times New Roman" w:cs="Times New Roman"/>
          <w:b/>
          <w:color w:val="auto"/>
          <w:sz w:val="24"/>
        </w:rPr>
        <w:t>22</w:t>
      </w:r>
      <w:r w:rsidR="00F12022" w:rsidRPr="00F12022">
        <w:rPr>
          <w:rFonts w:ascii="Times New Roman" w:eastAsia="Times New Roman" w:hAnsi="Times New Roman" w:cs="Times New Roman"/>
          <w:b/>
          <w:color w:val="auto"/>
          <w:sz w:val="24"/>
          <w:vertAlign w:val="superscript"/>
        </w:rPr>
        <w:t>ND</w:t>
      </w:r>
      <w:r w:rsidR="00F12022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r w:rsidRPr="00113060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r w:rsidR="00F12022">
        <w:rPr>
          <w:rFonts w:ascii="Times New Roman" w:eastAsia="Times New Roman" w:hAnsi="Times New Roman" w:cs="Times New Roman"/>
          <w:b/>
          <w:color w:val="auto"/>
          <w:sz w:val="24"/>
        </w:rPr>
        <w:t>DECEMBER</w:t>
      </w:r>
      <w:proofErr w:type="gramEnd"/>
      <w:r w:rsidRPr="00113060">
        <w:rPr>
          <w:rFonts w:ascii="Times New Roman" w:eastAsia="Times New Roman" w:hAnsi="Times New Roman" w:cs="Times New Roman"/>
          <w:b/>
          <w:color w:val="auto"/>
          <w:sz w:val="24"/>
        </w:rPr>
        <w:t xml:space="preserve"> 2022</w:t>
      </w:r>
      <w:r w:rsidRPr="004317C5">
        <w:rPr>
          <w:rFonts w:ascii="Times New Roman" w:eastAsia="Times New Roman" w:hAnsi="Times New Roman" w:cs="Times New Roman"/>
          <w:b/>
          <w:color w:val="000000" w:themeColor="text1"/>
          <w:sz w:val="24"/>
        </w:rPr>
        <w:t>.</w:t>
      </w:r>
      <w:r w:rsidRPr="004317C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The 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>bidders</w:t>
      </w:r>
      <w:r w:rsidRPr="004317C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must fulfill all Government of Kenya statutory requirements and all other conditions and requirements indicated below. </w:t>
      </w:r>
    </w:p>
    <w:p w:rsidR="00113060" w:rsidRPr="00A6761D" w:rsidRDefault="00113060" w:rsidP="00113060">
      <w:pPr>
        <w:pStyle w:val="Heading1"/>
        <w:ind w:right="3"/>
        <w:jc w:val="left"/>
        <w:rPr>
          <w:color w:val="000000" w:themeColor="text1"/>
          <w:sz w:val="18"/>
          <w:szCs w:val="18"/>
        </w:rPr>
      </w:pPr>
      <w:r w:rsidRPr="00A6761D">
        <w:rPr>
          <w:color w:val="000000" w:themeColor="text1"/>
          <w:sz w:val="18"/>
          <w:szCs w:val="18"/>
        </w:rPr>
        <w:t xml:space="preserve"> </w:t>
      </w:r>
    </w:p>
    <w:tbl>
      <w:tblPr>
        <w:tblStyle w:val="TableGrid"/>
        <w:tblW w:w="9533" w:type="dxa"/>
        <w:tblInd w:w="0" w:type="dxa"/>
        <w:tblLayout w:type="fixed"/>
        <w:tblCellMar>
          <w:top w:w="12" w:type="dxa"/>
          <w:left w:w="106" w:type="dxa"/>
          <w:right w:w="66" w:type="dxa"/>
        </w:tblCellMar>
        <w:tblLook w:val="04A0" w:firstRow="1" w:lastRow="0" w:firstColumn="1" w:lastColumn="0" w:noHBand="0" w:noVBand="1"/>
      </w:tblPr>
      <w:tblGrid>
        <w:gridCol w:w="450"/>
        <w:gridCol w:w="2430"/>
        <w:gridCol w:w="2430"/>
        <w:gridCol w:w="1559"/>
        <w:gridCol w:w="1418"/>
        <w:gridCol w:w="1246"/>
      </w:tblGrid>
      <w:tr w:rsidR="000503F9" w:rsidRPr="004317C5" w:rsidTr="000503F9">
        <w:trPr>
          <w:trHeight w:val="84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03F9" w:rsidRPr="0091556F" w:rsidRDefault="000503F9" w:rsidP="008A7185">
            <w:pPr>
              <w:ind w:left="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1556F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S/NO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03F9" w:rsidRPr="0091556F" w:rsidRDefault="000503F9" w:rsidP="008A7185">
            <w:pPr>
              <w:ind w:left="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1556F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CONTRACT NO: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03F9" w:rsidRPr="0091556F" w:rsidRDefault="000503F9" w:rsidP="008A718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1556F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DESCRIPTION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03F9" w:rsidRPr="0091556F" w:rsidRDefault="000503F9" w:rsidP="008A7185">
            <w:pPr>
              <w:spacing w:after="84"/>
              <w:ind w:left="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1556F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ELIGIBLE </w:t>
            </w:r>
          </w:p>
          <w:p w:rsidR="000503F9" w:rsidRPr="0091556F" w:rsidRDefault="000503F9" w:rsidP="008A7185">
            <w:pPr>
              <w:spacing w:after="99"/>
              <w:ind w:left="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1556F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CONTRACTORS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03F9" w:rsidRPr="0091556F" w:rsidRDefault="000503F9" w:rsidP="008A7185">
            <w:pPr>
              <w:spacing w:after="96"/>
              <w:ind w:left="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1556F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PROJECT </w:t>
            </w:r>
          </w:p>
          <w:p w:rsidR="000503F9" w:rsidRPr="0091556F" w:rsidRDefault="000503F9" w:rsidP="008A7185">
            <w:pPr>
              <w:ind w:left="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1556F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ESTIMATES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03F9" w:rsidRPr="0091556F" w:rsidRDefault="000503F9" w:rsidP="008A718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1556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CLOSING DATE </w:t>
            </w:r>
          </w:p>
        </w:tc>
      </w:tr>
      <w:tr w:rsidR="000503F9" w:rsidRPr="004317C5" w:rsidTr="000503F9">
        <w:trPr>
          <w:trHeight w:val="127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F9" w:rsidRPr="000414EC" w:rsidRDefault="000503F9" w:rsidP="008A7185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4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F9" w:rsidRPr="000414EC" w:rsidRDefault="000503F9" w:rsidP="008A7185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03F9" w:rsidRPr="008A7185" w:rsidRDefault="008A7185" w:rsidP="008A718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" w:name="_Hlk120523116"/>
            <w:r w:rsidRPr="008A7185">
              <w:rPr>
                <w:rFonts w:ascii="Maiandra GD" w:eastAsia="Maiandra GD" w:hAnsi="Maiandra GD" w:cs="Maiandra GD"/>
                <w:color w:val="auto"/>
              </w:rPr>
              <w:t>EMC/</w:t>
            </w:r>
            <w:r>
              <w:rPr>
                <w:rFonts w:ascii="Maiandra GD" w:eastAsia="Maiandra GD" w:hAnsi="Maiandra GD" w:cs="Maiandra GD"/>
                <w:color w:val="auto"/>
              </w:rPr>
              <w:t>ROADS/</w:t>
            </w:r>
            <w:r w:rsidRPr="008A7185">
              <w:rPr>
                <w:rFonts w:ascii="Maiandra GD" w:eastAsia="Maiandra GD" w:hAnsi="Maiandra GD" w:cs="Maiandra GD"/>
                <w:color w:val="auto"/>
              </w:rPr>
              <w:t>02/2022-2023</w:t>
            </w:r>
            <w:bookmarkEnd w:id="1"/>
            <w:r w:rsidRPr="008A7185">
              <w:rPr>
                <w:rFonts w:ascii="Maiandra GD" w:eastAsia="Maiandra GD" w:hAnsi="Maiandra GD" w:cs="Maiandra GD"/>
                <w:color w:val="auto"/>
              </w:rPr>
              <w:t xml:space="preserve"> 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F9" w:rsidRPr="00A5320F" w:rsidRDefault="000503F9" w:rsidP="008A7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provision of insurance cover for county vehicles and machines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F9" w:rsidRPr="000414EC" w:rsidRDefault="000503F9" w:rsidP="008A71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F9" w:rsidRPr="000414EC" w:rsidRDefault="000503F9" w:rsidP="008A7185">
            <w:pPr>
              <w:ind w:left="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F9" w:rsidRPr="000414EC" w:rsidRDefault="000503F9" w:rsidP="008A7185">
            <w:pPr>
              <w:ind w:left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F120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/12/2022</w:t>
            </w:r>
          </w:p>
          <w:p w:rsidR="000503F9" w:rsidRPr="000414EC" w:rsidRDefault="000503F9" w:rsidP="008A7185">
            <w:pPr>
              <w:ind w:left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113060" w:rsidRPr="008D1BE6" w:rsidRDefault="00113060" w:rsidP="00113060">
      <w:pPr>
        <w:ind w:left="-5" w:right="163" w:hanging="10"/>
        <w:rPr>
          <w:rFonts w:ascii="Times New Roman" w:hAnsi="Times New Roman" w:cs="Times New Roman"/>
          <w:color w:val="000000" w:themeColor="text1"/>
        </w:rPr>
      </w:pPr>
      <w:r w:rsidRPr="008D1BE6">
        <w:rPr>
          <w:rFonts w:ascii="Times New Roman" w:eastAsia="Times New Roman" w:hAnsi="Times New Roman" w:cs="Times New Roman"/>
          <w:b/>
          <w:color w:val="000000" w:themeColor="text1"/>
        </w:rPr>
        <w:t xml:space="preserve">NOTE </w:t>
      </w:r>
    </w:p>
    <w:p w:rsidR="00113060" w:rsidRPr="008D1BE6" w:rsidRDefault="00113060" w:rsidP="00113060">
      <w:pPr>
        <w:pStyle w:val="ListParagraph"/>
        <w:numPr>
          <w:ilvl w:val="0"/>
          <w:numId w:val="2"/>
        </w:numPr>
        <w:spacing w:after="1" w:line="360" w:lineRule="auto"/>
        <w:ind w:right="86"/>
        <w:rPr>
          <w:rFonts w:ascii="Times New Roman" w:hAnsi="Times New Roman" w:cs="Times New Roman"/>
          <w:color w:val="000000" w:themeColor="text1"/>
        </w:rPr>
      </w:pPr>
      <w:r w:rsidRPr="008D1BE6">
        <w:rPr>
          <w:rFonts w:ascii="Times New Roman" w:eastAsia="Times New Roman" w:hAnsi="Times New Roman" w:cs="Times New Roman"/>
          <w:color w:val="000000" w:themeColor="text1"/>
        </w:rPr>
        <w:t xml:space="preserve">Bidders should use </w:t>
      </w:r>
      <w:r w:rsidR="00F12022">
        <w:rPr>
          <w:rFonts w:ascii="Times New Roman" w:eastAsia="Times New Roman" w:hAnsi="Times New Roman" w:cs="Times New Roman"/>
          <w:color w:val="000000" w:themeColor="text1"/>
        </w:rPr>
        <w:t xml:space="preserve">county </w:t>
      </w:r>
      <w:proofErr w:type="gramStart"/>
      <w:r w:rsidR="00F12022">
        <w:rPr>
          <w:rFonts w:ascii="Times New Roman" w:eastAsia="Times New Roman" w:hAnsi="Times New Roman" w:cs="Times New Roman"/>
          <w:color w:val="000000" w:themeColor="text1"/>
        </w:rPr>
        <w:t>website(</w:t>
      </w:r>
      <w:proofErr w:type="gramEnd"/>
      <w:hyperlink r:id="rId9" w:history="1">
        <w:r w:rsidR="00F12022" w:rsidRPr="0090220A">
          <w:rPr>
            <w:rStyle w:val="Hyperlink"/>
            <w:rFonts w:ascii="Times New Roman" w:eastAsia="Times New Roman" w:hAnsi="Times New Roman" w:cs="Times New Roman"/>
          </w:rPr>
          <w:t>www.elgeyomarakwet.go.ke</w:t>
        </w:r>
      </w:hyperlink>
      <w:r w:rsidR="00F12022">
        <w:rPr>
          <w:rFonts w:ascii="Times New Roman" w:eastAsia="Times New Roman" w:hAnsi="Times New Roman" w:cs="Times New Roman"/>
          <w:color w:val="000000" w:themeColor="text1"/>
        </w:rPr>
        <w:t xml:space="preserve">) to </w:t>
      </w:r>
      <w:r w:rsidRPr="008D1BE6">
        <w:rPr>
          <w:rFonts w:ascii="Times New Roman" w:eastAsia="Times New Roman" w:hAnsi="Times New Roman" w:cs="Times New Roman"/>
          <w:color w:val="000000" w:themeColor="text1"/>
        </w:rPr>
        <w:t xml:space="preserve"> access </w:t>
      </w:r>
      <w:r>
        <w:rPr>
          <w:rFonts w:ascii="Times New Roman" w:eastAsia="Times New Roman" w:hAnsi="Times New Roman" w:cs="Times New Roman"/>
          <w:color w:val="000000" w:themeColor="text1"/>
        </w:rPr>
        <w:t>the</w:t>
      </w:r>
      <w:r w:rsidRPr="008D1BE6">
        <w:rPr>
          <w:rFonts w:ascii="Times New Roman" w:eastAsia="Times New Roman" w:hAnsi="Times New Roman" w:cs="Times New Roman"/>
          <w:color w:val="000000" w:themeColor="text1"/>
        </w:rPr>
        <w:t xml:space="preserve"> tender.</w:t>
      </w:r>
    </w:p>
    <w:p w:rsidR="00113060" w:rsidRPr="008D1BE6" w:rsidRDefault="00113060" w:rsidP="00113060">
      <w:pPr>
        <w:pStyle w:val="ListParagraph"/>
        <w:numPr>
          <w:ilvl w:val="0"/>
          <w:numId w:val="2"/>
        </w:numPr>
        <w:spacing w:after="1" w:line="360" w:lineRule="auto"/>
        <w:ind w:right="86"/>
        <w:rPr>
          <w:rFonts w:ascii="Times New Roman" w:hAnsi="Times New Roman" w:cs="Times New Roman"/>
          <w:color w:val="000000" w:themeColor="text1"/>
        </w:rPr>
      </w:pPr>
      <w:r w:rsidRPr="008D1BE6">
        <w:rPr>
          <w:rFonts w:ascii="Times New Roman" w:eastAsia="Times New Roman" w:hAnsi="Times New Roman" w:cs="Times New Roman"/>
          <w:color w:val="000000" w:themeColor="text1"/>
        </w:rPr>
        <w:t xml:space="preserve">Bidders should check </w:t>
      </w:r>
      <w:r w:rsidRPr="008D1BE6">
        <w:rPr>
          <w:rFonts w:ascii="Times New Roman" w:eastAsia="Times New Roman" w:hAnsi="Times New Roman" w:cs="Times New Roman"/>
          <w:b/>
          <w:bCs/>
          <w:color w:val="000000" w:themeColor="text1"/>
        </w:rPr>
        <w:t>Tender requirements</w:t>
      </w:r>
      <w:r w:rsidRPr="008D1BE6">
        <w:rPr>
          <w:rFonts w:ascii="Times New Roman" w:eastAsia="Times New Roman" w:hAnsi="Times New Roman" w:cs="Times New Roman"/>
          <w:color w:val="000000" w:themeColor="text1"/>
        </w:rPr>
        <w:t xml:space="preserve"> for both</w:t>
      </w:r>
      <w:r w:rsidRPr="008D1BE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Mandatory &amp; Technical </w:t>
      </w:r>
      <w:r w:rsidRPr="008D1BE6">
        <w:rPr>
          <w:rFonts w:ascii="Times New Roman" w:eastAsia="Times New Roman" w:hAnsi="Times New Roman" w:cs="Times New Roman"/>
          <w:color w:val="000000" w:themeColor="text1"/>
        </w:rPr>
        <w:t xml:space="preserve">of </w:t>
      </w:r>
      <w:r w:rsidR="00F12022">
        <w:rPr>
          <w:rFonts w:ascii="Times New Roman" w:eastAsia="Times New Roman" w:hAnsi="Times New Roman" w:cs="Times New Roman"/>
          <w:b/>
          <w:bCs/>
          <w:color w:val="000000" w:themeColor="text1"/>
        </w:rPr>
        <w:t>the</w:t>
      </w:r>
      <w:r w:rsidRPr="008D1BE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Tender</w:t>
      </w:r>
      <w:r w:rsidRPr="008D1BE6">
        <w:rPr>
          <w:rFonts w:ascii="Times New Roman" w:eastAsia="Times New Roman" w:hAnsi="Times New Roman" w:cs="Times New Roman"/>
          <w:color w:val="000000" w:themeColor="text1"/>
        </w:rPr>
        <w:t xml:space="preserve"> before responding.</w:t>
      </w:r>
    </w:p>
    <w:p w:rsidR="00113060" w:rsidRPr="008D1BE6" w:rsidRDefault="00113060" w:rsidP="00113060">
      <w:pPr>
        <w:pStyle w:val="ListParagraph"/>
        <w:numPr>
          <w:ilvl w:val="0"/>
          <w:numId w:val="2"/>
        </w:numPr>
        <w:spacing w:after="1" w:line="360" w:lineRule="auto"/>
        <w:ind w:right="86"/>
        <w:rPr>
          <w:rFonts w:ascii="Times New Roman" w:hAnsi="Times New Roman" w:cs="Times New Roman"/>
          <w:b/>
          <w:color w:val="000000" w:themeColor="text1"/>
        </w:rPr>
      </w:pPr>
      <w:r w:rsidRPr="008D1BE6">
        <w:rPr>
          <w:rFonts w:ascii="Times New Roman" w:eastAsia="Times New Roman" w:hAnsi="Times New Roman" w:cs="Times New Roman"/>
          <w:b/>
          <w:color w:val="000000" w:themeColor="text1"/>
        </w:rPr>
        <w:t xml:space="preserve">ALL TENDERS ARE STRICTLY SUBMITTED </w:t>
      </w:r>
      <w:r>
        <w:rPr>
          <w:rFonts w:ascii="Times New Roman" w:eastAsia="Times New Roman" w:hAnsi="Times New Roman" w:cs="Times New Roman"/>
          <w:b/>
          <w:color w:val="000000" w:themeColor="text1"/>
        </w:rPr>
        <w:t>TO THE TENDER BOX AT TREASURY BUILDIN</w:t>
      </w:r>
      <w:r w:rsidR="000503F9">
        <w:rPr>
          <w:rFonts w:ascii="Times New Roman" w:eastAsia="Times New Roman" w:hAnsi="Times New Roman" w:cs="Times New Roman"/>
          <w:b/>
          <w:color w:val="000000" w:themeColor="text1"/>
        </w:rPr>
        <w:t>G</w:t>
      </w:r>
      <w:r w:rsidRPr="008D1BE6">
        <w:rPr>
          <w:rFonts w:ascii="Times New Roman" w:eastAsia="Times New Roman" w:hAnsi="Times New Roman" w:cs="Times New Roman"/>
          <w:b/>
          <w:color w:val="000000" w:themeColor="text1"/>
        </w:rPr>
        <w:t xml:space="preserve">. </w:t>
      </w:r>
    </w:p>
    <w:p w:rsidR="00113060" w:rsidRPr="000414EC" w:rsidRDefault="00113060" w:rsidP="00113060">
      <w:pPr>
        <w:pStyle w:val="ListParagraph"/>
        <w:numPr>
          <w:ilvl w:val="0"/>
          <w:numId w:val="2"/>
        </w:numPr>
        <w:spacing w:after="1" w:line="360" w:lineRule="auto"/>
        <w:ind w:right="86"/>
        <w:rPr>
          <w:rFonts w:ascii="Times New Roman" w:hAnsi="Times New Roman" w:cs="Times New Roman"/>
          <w:color w:val="000000" w:themeColor="text1"/>
        </w:rPr>
      </w:pPr>
      <w:r w:rsidRPr="008D1BE6">
        <w:rPr>
          <w:rFonts w:ascii="Times New Roman" w:eastAsia="Times New Roman" w:hAnsi="Times New Roman" w:cs="Times New Roman"/>
          <w:color w:val="000000" w:themeColor="text1"/>
        </w:rPr>
        <w:t xml:space="preserve">Bidders </w:t>
      </w:r>
      <w:r w:rsidRPr="008D1BE6">
        <w:rPr>
          <w:rFonts w:ascii="Times New Roman" w:eastAsia="Times New Roman" w:hAnsi="Times New Roman" w:cs="Times New Roman"/>
          <w:b/>
          <w:color w:val="000000" w:themeColor="text1"/>
        </w:rPr>
        <w:t>MUST READ</w:t>
      </w:r>
      <w:r w:rsidRPr="008D1BE6">
        <w:rPr>
          <w:rFonts w:ascii="Times New Roman" w:eastAsia="Times New Roman" w:hAnsi="Times New Roman" w:cs="Times New Roman"/>
          <w:color w:val="000000" w:themeColor="text1"/>
        </w:rPr>
        <w:t xml:space="preserve"> the Conditions of the contract in the tender document uploaded. </w:t>
      </w:r>
    </w:p>
    <w:p w:rsidR="00113060" w:rsidRPr="008D1BE6" w:rsidRDefault="00113060" w:rsidP="00113060">
      <w:pPr>
        <w:pStyle w:val="ListParagraph"/>
        <w:numPr>
          <w:ilvl w:val="0"/>
          <w:numId w:val="2"/>
        </w:numPr>
        <w:spacing w:after="1" w:line="360" w:lineRule="auto"/>
        <w:ind w:right="86"/>
        <w:rPr>
          <w:rFonts w:ascii="Times New Roman" w:hAnsi="Times New Roman" w:cs="Times New Roman"/>
          <w:color w:val="000000" w:themeColor="text1"/>
        </w:rPr>
      </w:pPr>
      <w:r w:rsidRPr="008D1BE6">
        <w:rPr>
          <w:rFonts w:ascii="Times New Roman" w:hAnsi="Times New Roman" w:cs="Times New Roman"/>
          <w:color w:val="000000" w:themeColor="text1"/>
        </w:rPr>
        <w:lastRenderedPageBreak/>
        <w:t>Directors bidding under different companies for the same tender shall be disqualified</w:t>
      </w:r>
    </w:p>
    <w:p w:rsidR="00113060" w:rsidRDefault="00113060" w:rsidP="00113060">
      <w:pPr>
        <w:pStyle w:val="ListParagraph"/>
        <w:numPr>
          <w:ilvl w:val="0"/>
          <w:numId w:val="2"/>
        </w:numPr>
        <w:spacing w:after="1" w:line="360" w:lineRule="auto"/>
        <w:ind w:right="86"/>
        <w:rPr>
          <w:rFonts w:ascii="Times New Roman" w:hAnsi="Times New Roman" w:cs="Times New Roman"/>
          <w:color w:val="000000" w:themeColor="text1"/>
        </w:rPr>
      </w:pPr>
      <w:r w:rsidRPr="008D1BE6">
        <w:rPr>
          <w:rFonts w:ascii="Times New Roman" w:hAnsi="Times New Roman" w:cs="Times New Roman"/>
          <w:color w:val="000000" w:themeColor="text1"/>
        </w:rPr>
        <w:t>Any form of canvassing will lead to disqualification</w:t>
      </w:r>
    </w:p>
    <w:p w:rsidR="00113060" w:rsidRDefault="00113060" w:rsidP="00113060">
      <w:pPr>
        <w:pStyle w:val="ListParagraph"/>
        <w:numPr>
          <w:ilvl w:val="0"/>
          <w:numId w:val="2"/>
        </w:numPr>
        <w:spacing w:after="1" w:line="360" w:lineRule="auto"/>
        <w:ind w:right="86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All documents should be serialized</w:t>
      </w:r>
    </w:p>
    <w:p w:rsidR="00113060" w:rsidRPr="008D1BE6" w:rsidRDefault="00113060" w:rsidP="00113060">
      <w:pPr>
        <w:pStyle w:val="ListParagraph"/>
        <w:spacing w:after="1" w:line="360" w:lineRule="auto"/>
        <w:ind w:left="1440" w:right="86"/>
        <w:rPr>
          <w:rFonts w:ascii="Times New Roman" w:hAnsi="Times New Roman" w:cs="Times New Roman"/>
          <w:color w:val="000000" w:themeColor="text1"/>
        </w:rPr>
      </w:pPr>
    </w:p>
    <w:p w:rsidR="00113060" w:rsidRDefault="00113060" w:rsidP="00113060">
      <w:pPr>
        <w:spacing w:after="1" w:line="360" w:lineRule="auto"/>
        <w:ind w:right="86"/>
        <w:rPr>
          <w:rFonts w:ascii="Times New Roman" w:hAnsi="Times New Roman" w:cs="Times New Roman"/>
          <w:color w:val="000000" w:themeColor="text1"/>
        </w:rPr>
      </w:pPr>
      <w:r w:rsidRPr="008D1BE6">
        <w:rPr>
          <w:rFonts w:ascii="Times New Roman" w:hAnsi="Times New Roman" w:cs="Times New Roman"/>
          <w:b/>
          <w:color w:val="000000" w:themeColor="text1"/>
        </w:rPr>
        <w:t>N/B-All submitted documents may be verified from the issuing organization. THE COUNTY GOVERNMENT OF ELGEYO MARAKWET reserves the right to verify all submitted documents</w:t>
      </w:r>
      <w:r w:rsidRPr="008D1BE6">
        <w:rPr>
          <w:rFonts w:ascii="Times New Roman" w:hAnsi="Times New Roman" w:cs="Times New Roman"/>
          <w:color w:val="000000" w:themeColor="text1"/>
        </w:rPr>
        <w:t>.</w:t>
      </w:r>
    </w:p>
    <w:p w:rsidR="00113060" w:rsidRPr="008D1BE6" w:rsidRDefault="00113060" w:rsidP="00113060">
      <w:pPr>
        <w:spacing w:after="1" w:line="360" w:lineRule="auto"/>
        <w:ind w:right="86"/>
        <w:rPr>
          <w:rFonts w:ascii="Times New Roman" w:hAnsi="Times New Roman" w:cs="Times New Roman"/>
          <w:color w:val="000000" w:themeColor="text1"/>
        </w:rPr>
      </w:pPr>
      <w:r w:rsidRPr="008D1BE6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EVALUATION CRITERIA:</w:t>
      </w:r>
    </w:p>
    <w:p w:rsidR="00113060" w:rsidRPr="008D1BE6" w:rsidRDefault="00113060" w:rsidP="001130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D1BE6">
        <w:rPr>
          <w:rFonts w:ascii="Times New Roman" w:eastAsia="Times New Roman" w:hAnsi="Times New Roman" w:cs="Times New Roman"/>
          <w:color w:val="000000" w:themeColor="text1"/>
        </w:rPr>
        <w:t xml:space="preserve">Evaluation will be done as per the provisions of the evaluation criteria stated </w:t>
      </w:r>
      <w:r w:rsidR="008A7185">
        <w:rPr>
          <w:rFonts w:ascii="Times New Roman" w:eastAsia="Times New Roman" w:hAnsi="Times New Roman" w:cs="Times New Roman"/>
          <w:color w:val="000000" w:themeColor="text1"/>
        </w:rPr>
        <w:t>in the tender document</w:t>
      </w:r>
      <w:r w:rsidRPr="008D1BE6">
        <w:rPr>
          <w:rFonts w:ascii="Times New Roman" w:eastAsia="Times New Roman" w:hAnsi="Times New Roman" w:cs="Times New Roman"/>
          <w:color w:val="000000" w:themeColor="text1"/>
        </w:rPr>
        <w:t>: -</w:t>
      </w:r>
    </w:p>
    <w:p w:rsidR="00113060" w:rsidRPr="008D1BE6" w:rsidRDefault="00113060" w:rsidP="001130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8A7185" w:rsidRDefault="008A7185" w:rsidP="00113060">
      <w:pPr>
        <w:spacing w:after="0" w:line="366" w:lineRule="auto"/>
        <w:ind w:left="-5" w:right="7113" w:hanging="10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8A7185" w:rsidRDefault="008A7185" w:rsidP="00113060">
      <w:pPr>
        <w:spacing w:after="0" w:line="366" w:lineRule="auto"/>
        <w:ind w:left="-5" w:right="7113" w:hanging="10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8A7185" w:rsidRDefault="008A7185" w:rsidP="00113060">
      <w:pPr>
        <w:spacing w:after="0" w:line="366" w:lineRule="auto"/>
        <w:ind w:left="-5" w:right="7113" w:hanging="10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8A7185" w:rsidRDefault="008A7185" w:rsidP="00113060">
      <w:pPr>
        <w:spacing w:after="0" w:line="366" w:lineRule="auto"/>
        <w:ind w:left="-5" w:right="7113" w:hanging="10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113060" w:rsidRPr="008D1BE6" w:rsidRDefault="00113060" w:rsidP="00113060">
      <w:pPr>
        <w:spacing w:after="0" w:line="366" w:lineRule="auto"/>
        <w:ind w:left="-5" w:right="7113" w:hanging="10"/>
        <w:rPr>
          <w:rFonts w:ascii="Times New Roman" w:eastAsia="Times New Roman" w:hAnsi="Times New Roman" w:cs="Times New Roman"/>
          <w:b/>
          <w:color w:val="000000" w:themeColor="text1"/>
        </w:rPr>
      </w:pPr>
      <w:r w:rsidRPr="008D1BE6">
        <w:rPr>
          <w:rFonts w:ascii="Times New Roman" w:eastAsia="Times New Roman" w:hAnsi="Times New Roman" w:cs="Times New Roman"/>
          <w:b/>
          <w:color w:val="000000" w:themeColor="text1"/>
        </w:rPr>
        <w:t xml:space="preserve">DIRECTOR SUPPLY CHAIN MANAGEMENT </w:t>
      </w:r>
    </w:p>
    <w:p w:rsidR="00113060" w:rsidRPr="008D1BE6" w:rsidRDefault="00113060" w:rsidP="00113060">
      <w:pPr>
        <w:spacing w:after="0" w:line="366" w:lineRule="auto"/>
        <w:ind w:left="-5" w:right="7113" w:hanging="10"/>
        <w:rPr>
          <w:rFonts w:ascii="Times New Roman" w:hAnsi="Times New Roman" w:cs="Times New Roman"/>
          <w:color w:val="000000" w:themeColor="text1"/>
        </w:rPr>
      </w:pPr>
      <w:r w:rsidRPr="008D1BE6">
        <w:rPr>
          <w:rFonts w:ascii="Times New Roman" w:eastAsia="Times New Roman" w:hAnsi="Times New Roman" w:cs="Times New Roman"/>
          <w:b/>
          <w:color w:val="000000" w:themeColor="text1"/>
          <w:u w:val="single" w:color="000000"/>
        </w:rPr>
        <w:t>FOR: COUNTY SECRETARY</w:t>
      </w:r>
    </w:p>
    <w:p w:rsidR="00113060" w:rsidRDefault="00113060" w:rsidP="00113060"/>
    <w:p w:rsidR="008F7421" w:rsidRDefault="008F7421"/>
    <w:sectPr w:rsidR="008F7421" w:rsidSect="008A7185">
      <w:footerReference w:type="default" r:id="rId10"/>
      <w:pgSz w:w="15840" w:h="12240" w:orient="landscape"/>
      <w:pgMar w:top="1445" w:right="1520" w:bottom="153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3B2" w:rsidRDefault="00D633B2">
      <w:pPr>
        <w:spacing w:after="0" w:line="240" w:lineRule="auto"/>
      </w:pPr>
      <w:r>
        <w:separator/>
      </w:r>
    </w:p>
  </w:endnote>
  <w:endnote w:type="continuationSeparator" w:id="0">
    <w:p w:rsidR="00D633B2" w:rsidRDefault="00D63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3303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7185" w:rsidRDefault="00D633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63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A7185" w:rsidRDefault="008A71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3B2" w:rsidRDefault="00D633B2">
      <w:pPr>
        <w:spacing w:after="0" w:line="240" w:lineRule="auto"/>
      </w:pPr>
      <w:r>
        <w:separator/>
      </w:r>
    </w:p>
  </w:footnote>
  <w:footnote w:type="continuationSeparator" w:id="0">
    <w:p w:rsidR="00D633B2" w:rsidRDefault="00D633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D2E0C"/>
    <w:multiLevelType w:val="hybridMultilevel"/>
    <w:tmpl w:val="95345A0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C260334"/>
    <w:multiLevelType w:val="hybridMultilevel"/>
    <w:tmpl w:val="208CEE4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3060"/>
    <w:rsid w:val="000503F9"/>
    <w:rsid w:val="00113060"/>
    <w:rsid w:val="007763CC"/>
    <w:rsid w:val="008A7185"/>
    <w:rsid w:val="008F7421"/>
    <w:rsid w:val="00C90774"/>
    <w:rsid w:val="00D633B2"/>
    <w:rsid w:val="00F1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060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113060"/>
    <w:pPr>
      <w:keepNext/>
      <w:keepLines/>
      <w:spacing w:after="0" w:line="259" w:lineRule="auto"/>
      <w:ind w:left="9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060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rsid w:val="0011306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130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3060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130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060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lgeyomarakwet.go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Admin</cp:lastModifiedBy>
  <cp:revision>3</cp:revision>
  <cp:lastPrinted>2022-12-07T08:05:00Z</cp:lastPrinted>
  <dcterms:created xsi:type="dcterms:W3CDTF">2022-12-07T06:57:00Z</dcterms:created>
  <dcterms:modified xsi:type="dcterms:W3CDTF">2022-12-07T08:05:00Z</dcterms:modified>
</cp:coreProperties>
</file>